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EF52" w14:textId="05173491" w:rsidR="00D600AF" w:rsidRDefault="002532CC">
      <w:pPr>
        <w:rPr>
          <w:b/>
          <w:bCs/>
        </w:rPr>
      </w:pPr>
      <w:r w:rsidRPr="002532CC">
        <w:rPr>
          <w:b/>
          <w:bCs/>
        </w:rPr>
        <w:t xml:space="preserve">Strumentazione </w:t>
      </w:r>
      <w:r>
        <w:rPr>
          <w:b/>
          <w:bCs/>
        </w:rPr>
        <w:t xml:space="preserve">utile per </w:t>
      </w:r>
      <w:r w:rsidR="007B2808">
        <w:rPr>
          <w:b/>
          <w:bCs/>
        </w:rPr>
        <w:t xml:space="preserve">aumentare la capacità del laboratorio </w:t>
      </w:r>
      <w:bookmarkStart w:id="0" w:name="_GoBack"/>
      <w:bookmarkEnd w:id="0"/>
    </w:p>
    <w:p w14:paraId="738A11C0" w14:textId="2C9BBB18" w:rsidR="00426A32" w:rsidRPr="0086450C" w:rsidRDefault="00426A32" w:rsidP="00426A32">
      <w:r w:rsidRPr="0086450C">
        <w:rPr>
          <w:b/>
          <w:bCs/>
          <w:u w:val="single"/>
        </w:rPr>
        <w:t>Consumabili</w:t>
      </w:r>
      <w:r w:rsidRPr="0086450C">
        <w:rPr>
          <w:b/>
          <w:bCs/>
          <w:u w:val="single"/>
        </w:rPr>
        <w:br/>
      </w:r>
      <w:r w:rsidR="002D6A4F">
        <w:t>-</w:t>
      </w:r>
      <w:r w:rsidR="00FF64D4" w:rsidRPr="0086450C">
        <w:t xml:space="preserve">Agar di soia </w:t>
      </w:r>
      <w:proofErr w:type="spellStart"/>
      <w:r w:rsidR="00FF64D4" w:rsidRPr="0086450C">
        <w:t>tripico</w:t>
      </w:r>
      <w:proofErr w:type="spellEnd"/>
      <w:r w:rsidR="00FF64D4" w:rsidRPr="0086450C">
        <w:br/>
      </w:r>
      <w:r w:rsidR="002D6A4F">
        <w:t>-</w:t>
      </w:r>
      <w:r w:rsidRPr="0086450C">
        <w:t xml:space="preserve">Colture di </w:t>
      </w:r>
      <w:proofErr w:type="spellStart"/>
      <w:r w:rsidRPr="0086450C">
        <w:t>Staphylococcus</w:t>
      </w:r>
      <w:proofErr w:type="spellEnd"/>
      <w:r w:rsidRPr="0086450C">
        <w:t xml:space="preserve"> </w:t>
      </w:r>
      <w:proofErr w:type="spellStart"/>
      <w:r w:rsidRPr="0086450C">
        <w:t>aureus</w:t>
      </w:r>
      <w:proofErr w:type="spellEnd"/>
      <w:r w:rsidRPr="0086450C">
        <w:t xml:space="preserve"> ATCC 6538</w:t>
      </w:r>
      <w:r w:rsidR="0086450C">
        <w:br/>
        <w:t xml:space="preserve">-Matracci </w:t>
      </w:r>
      <w:proofErr w:type="spellStart"/>
      <w:r w:rsidR="0086450C">
        <w:t>Erlenmeyer</w:t>
      </w:r>
      <w:proofErr w:type="spellEnd"/>
      <w:r w:rsidR="0086450C">
        <w:t xml:space="preserve">, da 250 ml e 500 ml </w:t>
      </w:r>
      <w:r w:rsidR="002E71CE">
        <w:br/>
        <w:t xml:space="preserve">-Aghi dosatori lunghezza </w:t>
      </w:r>
      <w:r w:rsidR="002E71CE" w:rsidRPr="002E71CE">
        <w:t>12.7 mm diametro interno 0.84 mm</w:t>
      </w:r>
      <w:r w:rsidR="0086450C">
        <w:br/>
      </w:r>
    </w:p>
    <w:p w14:paraId="12D7E16C" w14:textId="77777777" w:rsidR="00426A32" w:rsidRPr="00426A32" w:rsidRDefault="00426A32" w:rsidP="00426A32">
      <w:pPr>
        <w:rPr>
          <w:b/>
          <w:bCs/>
          <w:u w:val="single"/>
        </w:rPr>
      </w:pPr>
      <w:r w:rsidRPr="00426A32">
        <w:rPr>
          <w:b/>
          <w:bCs/>
          <w:u w:val="single"/>
        </w:rPr>
        <w:t xml:space="preserve">Apparecchiature </w:t>
      </w:r>
    </w:p>
    <w:p w14:paraId="7EEFAAA5" w14:textId="77777777" w:rsidR="00426A32" w:rsidRPr="00426A32" w:rsidRDefault="00426A32" w:rsidP="00426A32">
      <w:pPr>
        <w:rPr>
          <w:u w:val="single"/>
        </w:rPr>
      </w:pPr>
      <w:r w:rsidRPr="00426A32">
        <w:rPr>
          <w:u w:val="single"/>
        </w:rPr>
        <w:t xml:space="preserve">Test di rimozione batterica: </w:t>
      </w:r>
    </w:p>
    <w:p w14:paraId="4B7287E8" w14:textId="26148D88" w:rsidR="0086450C" w:rsidRDefault="00426A32" w:rsidP="00426A32">
      <w:r w:rsidRPr="00426A32">
        <w:t xml:space="preserve">- </w:t>
      </w:r>
      <w:proofErr w:type="spellStart"/>
      <w:r w:rsidRPr="00426A32">
        <w:t>Impattore</w:t>
      </w:r>
      <w:proofErr w:type="spellEnd"/>
      <w:r w:rsidRPr="00426A32">
        <w:t xml:space="preserve"> a cascata a sei stadi </w:t>
      </w:r>
      <w:r w:rsidRPr="00426A32">
        <w:br/>
        <w:t>- Nebulizzatore, capace di prod</w:t>
      </w:r>
      <w:r>
        <w:t>u</w:t>
      </w:r>
      <w:r w:rsidRPr="00426A32">
        <w:t xml:space="preserve">rre particelle con diametro medio di (3,0 ± 0,3) </w:t>
      </w:r>
      <w:proofErr w:type="spellStart"/>
      <w:r w:rsidRPr="00426A32">
        <w:t>μm</w:t>
      </w:r>
      <w:proofErr w:type="spellEnd"/>
      <w:r w:rsidRPr="00426A32">
        <w:t xml:space="preserve"> </w:t>
      </w:r>
      <w:r w:rsidRPr="00426A32">
        <w:br/>
        <w:t>-</w:t>
      </w:r>
      <w:r w:rsidR="0086450C">
        <w:t xml:space="preserve"> </w:t>
      </w:r>
      <w:r w:rsidRPr="00426A32">
        <w:t xml:space="preserve">Camera cilindrica per aerosol, in vetro, lunga 60 cm e di diametro esterno pari a 8 cm </w:t>
      </w:r>
      <w:r w:rsidRPr="00426A32">
        <w:br/>
        <w:t>-</w:t>
      </w:r>
      <w:r w:rsidR="0086450C">
        <w:t xml:space="preserve"> </w:t>
      </w:r>
      <w:r w:rsidRPr="00426A32">
        <w:t>Flussimetro, capace di misurare un flusso di aria di 28,3 l/min.</w:t>
      </w:r>
      <w:r w:rsidRPr="00426A32">
        <w:br/>
        <w:t>-</w:t>
      </w:r>
      <w:r w:rsidR="0086450C">
        <w:t xml:space="preserve"> </w:t>
      </w:r>
      <w:r w:rsidRPr="00426A32">
        <w:t>Manometro, capace di mis</w:t>
      </w:r>
      <w:r w:rsidR="00AE395F">
        <w:t>u</w:t>
      </w:r>
      <w:r w:rsidRPr="00426A32">
        <w:t xml:space="preserve">rare una pressione di 35 </w:t>
      </w:r>
      <w:proofErr w:type="spellStart"/>
      <w:r w:rsidRPr="00426A32">
        <w:t>kPa</w:t>
      </w:r>
      <w:proofErr w:type="spellEnd"/>
      <w:r w:rsidRPr="00426A32">
        <w:t xml:space="preserve"> con una accuratezza di ± 1 </w:t>
      </w:r>
      <w:proofErr w:type="spellStart"/>
      <w:r w:rsidRPr="00426A32">
        <w:t>kPa</w:t>
      </w:r>
      <w:proofErr w:type="spellEnd"/>
      <w:r>
        <w:br/>
        <w:t>-</w:t>
      </w:r>
      <w:r w:rsidR="0086450C">
        <w:t xml:space="preserve"> </w:t>
      </w:r>
      <w:r>
        <w:t xml:space="preserve">Pompa peristaltica o a siringa, capace di erogare </w:t>
      </w:r>
      <w:r w:rsidRPr="00426A32">
        <w:t>0,01 ml/</w:t>
      </w:r>
      <w:proofErr w:type="spellStart"/>
      <w:r w:rsidRPr="00426A32">
        <w:t>min</w:t>
      </w:r>
      <w:proofErr w:type="spellEnd"/>
      <w:r>
        <w:br/>
        <w:t>-</w:t>
      </w:r>
      <w:r w:rsidR="0086450C">
        <w:t xml:space="preserve"> </w:t>
      </w:r>
      <w:r>
        <w:t xml:space="preserve">Pompa da vuoto, capace di mantenere un flusso di aria di </w:t>
      </w:r>
      <w:r w:rsidRPr="00426A32">
        <w:t>57 l/</w:t>
      </w:r>
      <w:proofErr w:type="spellStart"/>
      <w:r w:rsidRPr="00426A32">
        <w:t>min</w:t>
      </w:r>
      <w:proofErr w:type="spellEnd"/>
    </w:p>
    <w:p w14:paraId="03D4B4D0" w14:textId="77777777" w:rsidR="00426A32" w:rsidRPr="00426A32" w:rsidRDefault="00426A32" w:rsidP="00426A32">
      <w:pPr>
        <w:rPr>
          <w:u w:val="single"/>
        </w:rPr>
      </w:pPr>
      <w:r w:rsidRPr="00426A32">
        <w:rPr>
          <w:u w:val="single"/>
        </w:rPr>
        <w:t xml:space="preserve">Test di </w:t>
      </w:r>
      <w:r>
        <w:rPr>
          <w:u w:val="single"/>
        </w:rPr>
        <w:t>traspirabilità</w:t>
      </w:r>
      <w:r w:rsidRPr="00426A32">
        <w:rPr>
          <w:u w:val="single"/>
        </w:rPr>
        <w:t xml:space="preserve">: </w:t>
      </w:r>
    </w:p>
    <w:p w14:paraId="122947C3" w14:textId="4DEB8186" w:rsidR="00426A32" w:rsidRPr="00426A32" w:rsidRDefault="00717C2B" w:rsidP="00FF64D4">
      <w:r w:rsidRPr="00717C2B">
        <w:t>-F</w:t>
      </w:r>
      <w:r>
        <w:t>l</w:t>
      </w:r>
      <w:r w:rsidRPr="00717C2B">
        <w:t>ussimetro in grado di misurare un flusso di aria di 8 l/min.</w:t>
      </w:r>
      <w:r>
        <w:br/>
        <w:t xml:space="preserve">-Manometro differenziale ad acqua o digitale (vanno bene anche manometri </w:t>
      </w:r>
      <w:r w:rsidR="00C75162">
        <w:t xml:space="preserve">singoli) </w:t>
      </w:r>
      <w:r w:rsidR="00CE7211">
        <w:t xml:space="preserve">in grado di misurare una differenza di pressione di aria compresa tra </w:t>
      </w:r>
      <w:r w:rsidR="00FF64D4">
        <w:t>0</w:t>
      </w:r>
      <w:r w:rsidR="00CE7211">
        <w:t xml:space="preserve"> e </w:t>
      </w:r>
      <w:r w:rsidR="00FF64D4">
        <w:t xml:space="preserve">1000 </w:t>
      </w:r>
      <w:proofErr w:type="spellStart"/>
      <w:r w:rsidR="00FF64D4">
        <w:t>Pa</w:t>
      </w:r>
      <w:proofErr w:type="spellEnd"/>
      <w:r w:rsidR="00FF64D4">
        <w:t xml:space="preserve"> </w:t>
      </w:r>
      <w:r w:rsidR="00CE7211">
        <w:br/>
        <w:t>-Pompa da vuoto</w:t>
      </w:r>
      <w:r w:rsidR="00FF64D4">
        <w:br/>
        <w:t>-Valvola per aggiustare il flusso di aria</w:t>
      </w:r>
      <w:r w:rsidR="00FF64D4">
        <w:br/>
        <w:t xml:space="preserve">-Cella porta campione </w:t>
      </w:r>
      <w:r w:rsidR="00AE395F">
        <w:t xml:space="preserve">con area di permeazione di </w:t>
      </w:r>
      <w:r w:rsidR="00FF64D4">
        <w:t>2.5 cm di diametro</w:t>
      </w:r>
      <w:r w:rsidR="0086450C">
        <w:t xml:space="preserve"> con sistema di serraggio</w:t>
      </w:r>
      <w:r w:rsidR="002D6A4F">
        <w:t xml:space="preserve"> </w:t>
      </w:r>
      <w:r w:rsidR="0086450C">
        <w:t>(</w:t>
      </w:r>
      <w:proofErr w:type="spellStart"/>
      <w:r w:rsidR="0086450C">
        <w:t>clamp</w:t>
      </w:r>
      <w:proofErr w:type="spellEnd"/>
      <w:r w:rsidR="0086450C">
        <w:t>, bulloni)</w:t>
      </w:r>
    </w:p>
    <w:sectPr w:rsidR="00426A32" w:rsidRPr="00426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CC"/>
    <w:rsid w:val="0017070A"/>
    <w:rsid w:val="002532CC"/>
    <w:rsid w:val="002D6A4F"/>
    <w:rsid w:val="002E71CE"/>
    <w:rsid w:val="003F2C37"/>
    <w:rsid w:val="00426A32"/>
    <w:rsid w:val="005C34FC"/>
    <w:rsid w:val="005C377F"/>
    <w:rsid w:val="00620BB2"/>
    <w:rsid w:val="00664DD7"/>
    <w:rsid w:val="00717C2B"/>
    <w:rsid w:val="007B2808"/>
    <w:rsid w:val="0086450C"/>
    <w:rsid w:val="009B7858"/>
    <w:rsid w:val="00A22E8A"/>
    <w:rsid w:val="00AE395F"/>
    <w:rsid w:val="00BE1190"/>
    <w:rsid w:val="00C75162"/>
    <w:rsid w:val="00CE7211"/>
    <w:rsid w:val="00D45793"/>
    <w:rsid w:val="00DE7895"/>
    <w:rsid w:val="00E13527"/>
    <w:rsid w:val="00F029AD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2A0D6"/>
  <w15:chartTrackingRefBased/>
  <w15:docId w15:val="{78012B6E-CF53-49F4-BE04-5FCE477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De Angelis</dc:creator>
  <cp:keywords/>
  <dc:description/>
  <cp:lastModifiedBy>Maria Grazia De Angelis</cp:lastModifiedBy>
  <cp:revision>4</cp:revision>
  <dcterms:created xsi:type="dcterms:W3CDTF">2020-03-27T18:21:00Z</dcterms:created>
  <dcterms:modified xsi:type="dcterms:W3CDTF">2020-03-28T14:20:00Z</dcterms:modified>
</cp:coreProperties>
</file>